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93" w:rsidRDefault="00391493" w:rsidP="00391493">
      <w:pPr>
        <w:pStyle w:val="ListParagraph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t>As the dashboard will use different title, please provide the  dashboard banner image without the title “Financial Summary”:</w:t>
      </w:r>
    </w:p>
    <w:p w:rsidR="00391493" w:rsidRDefault="00391493" w:rsidP="00391493">
      <w:pPr>
        <w:ind w:left="360"/>
        <w:rPr>
          <w:color w:val="1F497D"/>
          <w:lang w:val="en-US"/>
        </w:rPr>
      </w:pPr>
      <w:r>
        <w:rPr>
          <w:noProof/>
          <w:lang w:eastAsia="zh-CN"/>
        </w:rPr>
        <w:drawing>
          <wp:inline distT="0" distB="0" distL="0" distR="0">
            <wp:extent cx="6615304" cy="764246"/>
            <wp:effectExtent l="0" t="0" r="0" b="0"/>
            <wp:docPr id="7" name="Picture 7" descr="cid:image006.png@01D2A722.DA06A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2A722.DA06A1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886" cy="76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93" w:rsidRDefault="00391493">
      <w:pPr>
        <w:spacing w:after="160" w:line="259" w:lineRule="auto"/>
        <w:rPr>
          <w:color w:val="1F497D"/>
          <w:lang w:val="en-US"/>
        </w:rPr>
      </w:pPr>
      <w:r>
        <w:rPr>
          <w:color w:val="1F497D"/>
          <w:lang w:val="en-US"/>
        </w:rPr>
        <w:br w:type="page"/>
      </w:r>
      <w:bookmarkStart w:id="0" w:name="_GoBack"/>
      <w:bookmarkEnd w:id="0"/>
    </w:p>
    <w:p w:rsidR="00391493" w:rsidRDefault="00391493" w:rsidP="00391493">
      <w:pPr>
        <w:pStyle w:val="ListParagraph"/>
        <w:numPr>
          <w:ilvl w:val="0"/>
          <w:numId w:val="1"/>
        </w:numPr>
        <w:rPr>
          <w:color w:val="1F497D"/>
          <w:lang w:val="en-US"/>
        </w:rPr>
      </w:pPr>
      <w:r>
        <w:rPr>
          <w:color w:val="1F497D"/>
          <w:lang w:val="en-US"/>
        </w:rPr>
        <w:lastRenderedPageBreak/>
        <w:t>Font “</w:t>
      </w:r>
      <w:proofErr w:type="spellStart"/>
      <w:r>
        <w:rPr>
          <w:b/>
          <w:bCs/>
          <w:color w:val="1F497D"/>
          <w:lang w:val="en-US"/>
        </w:rPr>
        <w:t>Roboto</w:t>
      </w:r>
      <w:proofErr w:type="spellEnd"/>
      <w:r>
        <w:rPr>
          <w:color w:val="1F497D"/>
          <w:lang w:val="en-US"/>
        </w:rPr>
        <w:t>” and  “</w:t>
      </w:r>
      <w:proofErr w:type="spellStart"/>
      <w:r>
        <w:rPr>
          <w:b/>
          <w:bCs/>
          <w:color w:val="1F497D"/>
          <w:lang w:val="en-US"/>
        </w:rPr>
        <w:t>Comfortaa</w:t>
      </w:r>
      <w:proofErr w:type="spellEnd"/>
      <w:r>
        <w:rPr>
          <w:color w:val="1F497D"/>
          <w:lang w:val="en-US"/>
        </w:rPr>
        <w:t>” are not available in tableau, please provide another font that available in tableau:</w:t>
      </w:r>
    </w:p>
    <w:p w:rsidR="00391493" w:rsidRDefault="00391493" w:rsidP="00391493">
      <w:pPr>
        <w:rPr>
          <w:color w:val="1F497D"/>
          <w:lang w:val="en-US"/>
        </w:rPr>
      </w:pPr>
    </w:p>
    <w:p w:rsidR="00CC4471" w:rsidRPr="00391493" w:rsidRDefault="00391493" w:rsidP="00391493">
      <w:pPr>
        <w:ind w:firstLine="360"/>
        <w:rPr>
          <w:lang w:val="en-US"/>
        </w:rPr>
      </w:pPr>
      <w:r>
        <w:rPr>
          <w:noProof/>
          <w:lang w:eastAsia="zh-CN"/>
        </w:rPr>
        <w:drawing>
          <wp:inline distT="0" distB="0" distL="0" distR="0">
            <wp:extent cx="1651635" cy="4612640"/>
            <wp:effectExtent l="0" t="0" r="5715" b="0"/>
            <wp:docPr id="6" name="Picture 6" descr="cid:image002.png@01D2A720.923EF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2A720.923EFF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651635" cy="4612640"/>
            <wp:effectExtent l="0" t="0" r="5715" b="0"/>
            <wp:docPr id="5" name="Picture 5" descr="cid:image003.png@01D2A720.923EF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3.png@01D2A720.923EFF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651635" cy="4612640"/>
            <wp:effectExtent l="0" t="0" r="5715" b="0"/>
            <wp:docPr id="4" name="Picture 4" descr="cid:image004.png@01D2A720.923EF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2A720.923EFF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664970" cy="4585335"/>
            <wp:effectExtent l="0" t="0" r="0" b="5715"/>
            <wp:docPr id="3" name="Picture 3" descr="cid:image005.png@01D2A720.923EF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5.png@01D2A720.923EFFC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664970" cy="4612640"/>
            <wp:effectExtent l="0" t="0" r="0" b="0"/>
            <wp:docPr id="2" name="Picture 2" descr="cid:image010.png@01D2A720.923EF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0.png@01D2A720.923EFFC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1651635" cy="4612640"/>
            <wp:effectExtent l="0" t="0" r="5715" b="0"/>
            <wp:docPr id="1" name="Picture 1" descr="cid:image011.png@01D2A720.923EF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1.png@01D2A720.923EFFC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471" w:rsidRPr="00391493" w:rsidSect="0039149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A2" w:rsidRDefault="003D2FA2" w:rsidP="00391493">
      <w:r>
        <w:separator/>
      </w:r>
    </w:p>
  </w:endnote>
  <w:endnote w:type="continuationSeparator" w:id="0">
    <w:p w:rsidR="003D2FA2" w:rsidRDefault="003D2FA2" w:rsidP="0039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93" w:rsidRDefault="00391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93" w:rsidRDefault="00391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93" w:rsidRDefault="00391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A2" w:rsidRDefault="003D2FA2" w:rsidP="00391493">
      <w:r>
        <w:separator/>
      </w:r>
    </w:p>
  </w:footnote>
  <w:footnote w:type="continuationSeparator" w:id="0">
    <w:p w:rsidR="003D2FA2" w:rsidRDefault="003D2FA2" w:rsidP="0039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93" w:rsidRDefault="00391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93" w:rsidRDefault="003914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93" w:rsidRDefault="00391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161"/>
    <w:multiLevelType w:val="hybridMultilevel"/>
    <w:tmpl w:val="1680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93"/>
    <w:rsid w:val="00391493"/>
    <w:rsid w:val="003D2FA2"/>
    <w:rsid w:val="00C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91C48-F13B-495C-B5A8-2FA8F5E8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93"/>
    <w:pPr>
      <w:spacing w:after="0" w:line="240" w:lineRule="auto"/>
    </w:pPr>
    <w:rPr>
      <w:rFonts w:ascii="Calibri" w:hAnsi="Calibri" w:cs="Calibri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1493"/>
    <w:pPr>
      <w:tabs>
        <w:tab w:val="center" w:pos="4153"/>
        <w:tab w:val="right" w:pos="830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91493"/>
    <w:rPr>
      <w:rFonts w:ascii="Calibri" w:hAnsi="Calibri" w:cs="Mang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1493"/>
    <w:pPr>
      <w:tabs>
        <w:tab w:val="center" w:pos="4153"/>
        <w:tab w:val="right" w:pos="830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1493"/>
    <w:rPr>
      <w:rFonts w:ascii="Calibri" w:hAnsi="Calibri" w:cs="Mang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7.png@01D2A723.3BCCD7E0" TargetMode="External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cid:image011.png@01D2A723.3BCCD7E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9.png@01D2A723.3BCCD7E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2A723.3BCCD7E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image008.png@01D2A723.3BCCD7E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cid:image010.png@01D2A723.3BCCD7E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png@01D2A722.DA06A180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3445-31EF-4286-AFA0-0205BA36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CLP Power Hong Kong Limited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Stephanie Hiu Tung</dc:creator>
  <cp:keywords/>
  <dc:description/>
  <cp:lastModifiedBy>Chan, Stephanie Hiu Tung</cp:lastModifiedBy>
  <cp:revision>2</cp:revision>
  <dcterms:created xsi:type="dcterms:W3CDTF">2017-03-27T10:03:00Z</dcterms:created>
  <dcterms:modified xsi:type="dcterms:W3CDTF">2017-03-27T10:04:00Z</dcterms:modified>
</cp:coreProperties>
</file>